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E31" w:rsidRDefault="00C77E31" w:rsidP="00C77E31">
      <w:pPr>
        <w:rPr>
          <w:rFonts w:ascii="Times New Roman" w:eastAsia="Times New Roman" w:hAnsi="Times New Roman" w:cs="Times New Roman"/>
          <w:b/>
          <w:sz w:val="28"/>
          <w:szCs w:val="28"/>
          <w:lang w:val="ky-KG"/>
        </w:rPr>
      </w:pPr>
      <w:r w:rsidRPr="00C77E31">
        <w:rPr>
          <w:rFonts w:ascii="Times New Roman" w:eastAsia="Times New Roman" w:hAnsi="Times New Roman" w:cs="Times New Roman"/>
          <w:b/>
          <w:sz w:val="28"/>
          <w:szCs w:val="28"/>
          <w:lang w:val="ky-KG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y-KG"/>
        </w:rPr>
        <w:t xml:space="preserve">   </w:t>
      </w:r>
      <w:r w:rsidRPr="00C77E31">
        <w:rPr>
          <w:rFonts w:ascii="Times New Roman" w:eastAsia="Times New Roman" w:hAnsi="Times New Roman" w:cs="Times New Roman"/>
          <w:b/>
          <w:sz w:val="28"/>
          <w:szCs w:val="28"/>
          <w:lang w:val="ky-KG"/>
        </w:rPr>
        <w:t>Бишкекская Финансово-Экономическая Академия</w:t>
      </w:r>
    </w:p>
    <w:p w:rsidR="00C77E31" w:rsidRDefault="00C77E31" w:rsidP="00C77E31">
      <w:pPr>
        <w:rPr>
          <w:rFonts w:ascii="Times New Roman" w:eastAsia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y-KG"/>
        </w:rPr>
        <w:t xml:space="preserve">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 xml:space="preserve">                Департамент гуманитарных дисциплин</w:t>
      </w:r>
    </w:p>
    <w:p w:rsidR="00C77E31" w:rsidRDefault="00C77E31" w:rsidP="00C77E31">
      <w:p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                    </w:t>
      </w:r>
    </w:p>
    <w:p w:rsidR="00C77E31" w:rsidRDefault="00C77E31" w:rsidP="00C77E31">
      <w:pPr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C77E31" w:rsidRPr="00C77E31" w:rsidRDefault="00C77E31" w:rsidP="00C77E31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                                                                                                                              Утверждаю</w:t>
      </w:r>
    </w:p>
    <w:p w:rsidR="00C77E31" w:rsidRPr="00C77E31" w:rsidRDefault="00C77E31" w:rsidP="00C77E3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 xml:space="preserve">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  <w:t>Ректор БФЭА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 xml:space="preserve">    </w:t>
      </w:r>
    </w:p>
    <w:p w:rsidR="00C77E31" w:rsidRPr="00C77E31" w:rsidRDefault="00C77E31" w:rsidP="00C77E3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 xml:space="preserve">                                                                             ______________</w:t>
      </w:r>
      <w:r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  <w:t>доцент С.Р. Сирмбард</w:t>
      </w:r>
    </w:p>
    <w:p w:rsidR="00C77E31" w:rsidRDefault="00C77E31" w:rsidP="001A018B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 xml:space="preserve">                                                                             “____</w:t>
      </w:r>
      <w:r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  <w:t>____”_________________20____г.</w:t>
      </w:r>
    </w:p>
    <w:p w:rsidR="00AB7C84" w:rsidRDefault="00AB7C84" w:rsidP="001A018B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</w:pPr>
    </w:p>
    <w:p w:rsidR="00AB7C84" w:rsidRDefault="00AB7C84" w:rsidP="001A018B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</w:pPr>
    </w:p>
    <w:p w:rsidR="00AB7C84" w:rsidRPr="00AB7C84" w:rsidRDefault="00AB7C84" w:rsidP="00AB7C84">
      <w:pPr>
        <w:rPr>
          <w:rFonts w:eastAsia="Times New Roman"/>
          <w:lang w:val="ky-KG"/>
        </w:rPr>
      </w:pPr>
    </w:p>
    <w:p w:rsidR="00AB7C84" w:rsidRDefault="00AB7C84" w:rsidP="00AB7C84">
      <w:pPr>
        <w:rPr>
          <w:rFonts w:eastAsia="Times New Roman"/>
          <w:lang w:val="ky-KG"/>
        </w:rPr>
      </w:pPr>
      <w:r>
        <w:rPr>
          <w:rFonts w:eastAsia="Times New Roman"/>
          <w:lang w:val="ky-KG"/>
        </w:rPr>
        <w:t xml:space="preserve">                                          </w:t>
      </w:r>
    </w:p>
    <w:p w:rsidR="00AB7C84" w:rsidRPr="00FC401D" w:rsidRDefault="00AB7C84" w:rsidP="00FF24C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y-KG"/>
        </w:rPr>
      </w:pPr>
      <w:r w:rsidRPr="00FC401D">
        <w:rPr>
          <w:rFonts w:ascii="Times New Roman" w:eastAsia="Times New Roman" w:hAnsi="Times New Roman" w:cs="Times New Roman"/>
          <w:b/>
          <w:sz w:val="28"/>
          <w:szCs w:val="28"/>
          <w:lang w:val="ky-KG"/>
        </w:rPr>
        <w:t>КЫРГЫЗСКИЙ ЯЗЫК</w:t>
      </w:r>
    </w:p>
    <w:p w:rsidR="00AB7C84" w:rsidRDefault="00AB7C84" w:rsidP="00FF24C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(наименование дисциплины)</w:t>
      </w:r>
    </w:p>
    <w:p w:rsidR="00AB7C84" w:rsidRPr="00FC401D" w:rsidRDefault="00FC401D" w:rsidP="00FF24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y-KG"/>
        </w:rPr>
      </w:pPr>
      <w:r w:rsidRPr="00FC401D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МЕТОДИЧЕСКИЕ УКАЗАНИЯ И ЗАДАНИЯ ДЛЯ КОНТРОЛЬНОЙ РАБОТЫ</w:t>
      </w:r>
    </w:p>
    <w:p w:rsidR="00FC401D" w:rsidRDefault="00FC401D" w:rsidP="00FF24C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для студентов заочной формы обучения</w:t>
      </w:r>
    </w:p>
    <w:p w:rsidR="00FC401D" w:rsidRDefault="00FC401D" w:rsidP="00FF24C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по специальностям  “ Финансы и кредит”,</w:t>
      </w:r>
    </w:p>
    <w:p w:rsidR="00FC401D" w:rsidRDefault="00FC401D" w:rsidP="00FF24C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“Бухгалтерский учет, анализ и аудит” и “Менеджмент”</w:t>
      </w:r>
    </w:p>
    <w:p w:rsidR="00FC401D" w:rsidRDefault="00D420B5" w:rsidP="00FF24C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(сокращенная программа обучения)</w:t>
      </w:r>
    </w:p>
    <w:p w:rsidR="00FC401D" w:rsidRDefault="00FC401D" w:rsidP="00FF24C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FC401D" w:rsidRDefault="00FC401D" w:rsidP="00FC401D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FC401D" w:rsidRDefault="00FC401D" w:rsidP="00FC401D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FC401D" w:rsidRDefault="00FC401D" w:rsidP="00FC401D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FC401D" w:rsidRDefault="00FC401D" w:rsidP="00FC401D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FC401D" w:rsidRDefault="00FC401D" w:rsidP="00FC401D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FC401D" w:rsidRDefault="00FC401D" w:rsidP="00FC401D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76069F" w:rsidRDefault="0076069F" w:rsidP="00FC401D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76069F" w:rsidRDefault="0076069F" w:rsidP="00FC401D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76069F" w:rsidRDefault="0076069F" w:rsidP="00FC401D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76069F" w:rsidRDefault="0076069F" w:rsidP="00FC401D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FC401D" w:rsidRDefault="00FC401D" w:rsidP="00FC401D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FC401D" w:rsidRDefault="00FC401D" w:rsidP="00FC401D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FC401D" w:rsidRDefault="00FC401D" w:rsidP="00FC401D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FC401D" w:rsidRDefault="00FC401D" w:rsidP="00FC401D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Программа одобрена на заседании</w:t>
      </w:r>
    </w:p>
    <w:p w:rsidR="00FC401D" w:rsidRDefault="00FC401D" w:rsidP="00FC401D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Учебно-методического Совета Академии</w:t>
      </w:r>
    </w:p>
    <w:p w:rsidR="00FC401D" w:rsidRDefault="00FC401D" w:rsidP="00FC401D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Протокол №_______от “_____”___________20___г.</w:t>
      </w:r>
    </w:p>
    <w:p w:rsidR="00FC401D" w:rsidRDefault="00FC401D" w:rsidP="00FC401D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FC401D" w:rsidRDefault="00FC401D" w:rsidP="00FC401D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76069F" w:rsidRDefault="0076069F" w:rsidP="00FC401D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C77E31" w:rsidRPr="00530343" w:rsidRDefault="00FC401D" w:rsidP="00530343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                                                       </w:t>
      </w:r>
      <w:r w:rsidR="00530343">
        <w:rPr>
          <w:rFonts w:ascii="Times New Roman" w:eastAsia="Times New Roman" w:hAnsi="Times New Roman" w:cs="Times New Roman"/>
          <w:sz w:val="24"/>
          <w:szCs w:val="24"/>
          <w:lang w:val="ky-KG"/>
        </w:rPr>
        <w:t>Бишкек 2012</w:t>
      </w:r>
    </w:p>
    <w:p w:rsidR="00E53577" w:rsidRDefault="00E53577" w:rsidP="00E53577">
      <w:pPr>
        <w:rPr>
          <w:rFonts w:ascii="Times New Roman" w:eastAsia="Times New Roman" w:hAnsi="Times New Roman" w:cs="Times New Roman"/>
          <w:b/>
          <w:i/>
          <w:sz w:val="28"/>
          <w:szCs w:val="28"/>
          <w:lang w:val="ky-KG"/>
        </w:rPr>
      </w:pPr>
      <w:r w:rsidRPr="00E53577">
        <w:rPr>
          <w:rFonts w:ascii="Times New Roman" w:eastAsia="Times New Roman" w:hAnsi="Times New Roman" w:cs="Times New Roman"/>
          <w:b/>
          <w:i/>
          <w:sz w:val="28"/>
          <w:szCs w:val="28"/>
          <w:lang w:val="ky-KG"/>
        </w:rPr>
        <w:lastRenderedPageBreak/>
        <w:t xml:space="preserve">                      </w:t>
      </w:r>
      <w:r w:rsidR="00345D13">
        <w:rPr>
          <w:rFonts w:ascii="Times New Roman" w:eastAsia="Times New Roman" w:hAnsi="Times New Roman" w:cs="Times New Roman"/>
          <w:b/>
          <w:i/>
          <w:sz w:val="28"/>
          <w:szCs w:val="28"/>
          <w:lang w:val="ky-KG"/>
        </w:rPr>
        <w:t xml:space="preserve">                      </w:t>
      </w:r>
      <w:r w:rsidRPr="00E53577">
        <w:rPr>
          <w:rFonts w:ascii="Times New Roman" w:eastAsia="Times New Roman" w:hAnsi="Times New Roman" w:cs="Times New Roman"/>
          <w:b/>
          <w:i/>
          <w:sz w:val="28"/>
          <w:szCs w:val="28"/>
          <w:lang w:val="ky-KG"/>
        </w:rPr>
        <w:t>Кыргызский язык</w:t>
      </w:r>
    </w:p>
    <w:p w:rsidR="00345D13" w:rsidRDefault="00345D13" w:rsidP="007D066A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БФЭА, департамент гуманитарных дисциплин, каб 107 тел. Раб. 39-21-99</w:t>
      </w:r>
    </w:p>
    <w:p w:rsidR="007D066A" w:rsidRDefault="007D066A" w:rsidP="007D066A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Формы контроля:</w:t>
      </w:r>
    </w:p>
    <w:p w:rsidR="007D066A" w:rsidRPr="007D066A" w:rsidRDefault="007D066A" w:rsidP="007D066A">
      <w:pPr>
        <w:pStyle w:val="a4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промежуточный- домашняя письменная работа</w:t>
      </w:r>
    </w:p>
    <w:p w:rsidR="007D066A" w:rsidRDefault="007D066A" w:rsidP="007D066A">
      <w:pPr>
        <w:pStyle w:val="a4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итоговый- экзамен в письменном виде</w:t>
      </w:r>
    </w:p>
    <w:p w:rsidR="007D066A" w:rsidRDefault="007D066A" w:rsidP="007D066A">
      <w:pPr>
        <w:spacing w:after="0"/>
        <w:ind w:left="165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7D066A" w:rsidRDefault="007D066A" w:rsidP="007D066A">
      <w:pPr>
        <w:spacing w:after="0"/>
        <w:ind w:left="165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7D066A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I  </w:t>
      </w:r>
      <w:r w:rsidRPr="007D066A">
        <w:rPr>
          <w:rFonts w:ascii="Times New Roman" w:eastAsia="Times New Roman" w:hAnsi="Times New Roman" w:cs="Times New Roman"/>
          <w:b/>
          <w:i/>
          <w:sz w:val="28"/>
          <w:szCs w:val="28"/>
          <w:lang w:val="ky-KG"/>
        </w:rPr>
        <w:t>Аннотация курса</w:t>
      </w:r>
    </w:p>
    <w:p w:rsidR="00930180" w:rsidRPr="002E41FF" w:rsidRDefault="007D066A" w:rsidP="007D066A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     </w:t>
      </w:r>
      <w:r w:rsidRPr="002E41FF">
        <w:rPr>
          <w:rFonts w:ascii="Times New Roman" w:eastAsia="Times New Roman" w:hAnsi="Times New Roman" w:cs="Times New Roman"/>
          <w:sz w:val="24"/>
          <w:szCs w:val="24"/>
          <w:lang w:val="ky-KG"/>
        </w:rPr>
        <w:t>Данный курс кыргызского языка разработан для студентов, окончивших среднее специальное учебное заведение и продолжающих изучение данной дисциплины в БФЭА. Курс предполагает систематизацию полученных</w:t>
      </w:r>
      <w:r w:rsidR="00930180" w:rsidRPr="002E41FF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ранне знаний, а также расширение и углубление знаний по Государственному языку.</w:t>
      </w:r>
    </w:p>
    <w:p w:rsidR="002E41FF" w:rsidRDefault="002E41FF" w:rsidP="007D066A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 w:rsidRPr="002E41FF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  </w:t>
      </w:r>
      <w:r w:rsidRPr="002E41FF">
        <w:rPr>
          <w:rFonts w:ascii="Times New Roman" w:eastAsia="Times New Roman" w:hAnsi="Times New Roman" w:cs="Times New Roman"/>
          <w:sz w:val="24"/>
          <w:szCs w:val="24"/>
        </w:rPr>
        <w:t>В условиях суверенного Кыргызстана активизировалась роль и использование во всех сферах жизнедеятельности общества кыргызского языка</w:t>
      </w: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. </w:t>
      </w:r>
      <w:r w:rsidRPr="002E41FF">
        <w:rPr>
          <w:rFonts w:ascii="Times New Roman" w:eastAsia="Times New Roman" w:hAnsi="Times New Roman" w:cs="Times New Roman"/>
          <w:sz w:val="24"/>
          <w:szCs w:val="24"/>
        </w:rPr>
        <w:t xml:space="preserve">Закон о Госязыке предоставляет возможность расширения сферы </w:t>
      </w:r>
      <w:r>
        <w:rPr>
          <w:rFonts w:ascii="Times New Roman" w:eastAsia="Times New Roman" w:hAnsi="Times New Roman" w:cs="Times New Roman"/>
          <w:sz w:val="24"/>
          <w:szCs w:val="24"/>
        </w:rPr>
        <w:t>влияния и распространения знани</w:t>
      </w: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й </w:t>
      </w:r>
      <w:r w:rsidRPr="002E41FF">
        <w:rPr>
          <w:rFonts w:ascii="Times New Roman" w:eastAsia="Times New Roman" w:hAnsi="Times New Roman" w:cs="Times New Roman"/>
          <w:sz w:val="24"/>
          <w:szCs w:val="24"/>
        </w:rPr>
        <w:t>кыргызского языка.</w:t>
      </w:r>
    </w:p>
    <w:p w:rsidR="002E41FF" w:rsidRPr="002E41FF" w:rsidRDefault="002E41FF" w:rsidP="002E41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 </w:t>
      </w:r>
      <w:r w:rsidRPr="00C77E31">
        <w:rPr>
          <w:rFonts w:ascii="Times New Roman" w:eastAsia="Times New Roman" w:hAnsi="Times New Roman" w:cs="Times New Roman"/>
          <w:sz w:val="24"/>
          <w:szCs w:val="24"/>
        </w:rPr>
        <w:t xml:space="preserve">В БФЭА изучению </w:t>
      </w:r>
      <w:r w:rsidR="00960E6C">
        <w:rPr>
          <w:rFonts w:ascii="Times New Roman" w:eastAsia="Times New Roman" w:hAnsi="Times New Roman" w:cs="Times New Roman"/>
          <w:sz w:val="24"/>
          <w:szCs w:val="24"/>
          <w:lang w:val="ky-KG"/>
        </w:rPr>
        <w:t>кыргызского</w:t>
      </w:r>
      <w:r w:rsidRPr="00C77E31">
        <w:rPr>
          <w:rFonts w:ascii="Times New Roman" w:eastAsia="Times New Roman" w:hAnsi="Times New Roman" w:cs="Times New Roman"/>
          <w:sz w:val="24"/>
          <w:szCs w:val="24"/>
        </w:rPr>
        <w:t xml:space="preserve"> языка придают </w:t>
      </w: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особое </w:t>
      </w:r>
      <w:r w:rsidRPr="00C77E31">
        <w:rPr>
          <w:rFonts w:ascii="Times New Roman" w:eastAsia="Times New Roman" w:hAnsi="Times New Roman" w:cs="Times New Roman"/>
          <w:sz w:val="24"/>
          <w:szCs w:val="24"/>
        </w:rPr>
        <w:t>внимание, которое способствует повышению общеобразователь</w:t>
      </w:r>
      <w:r>
        <w:rPr>
          <w:rFonts w:ascii="Times New Roman" w:eastAsia="Times New Roman" w:hAnsi="Times New Roman" w:cs="Times New Roman"/>
          <w:sz w:val="24"/>
          <w:szCs w:val="24"/>
        </w:rPr>
        <w:t>ного и культурного</w:t>
      </w: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</w:t>
      </w:r>
      <w:r w:rsidRPr="00C77E31">
        <w:rPr>
          <w:rFonts w:ascii="Times New Roman" w:eastAsia="Times New Roman" w:hAnsi="Times New Roman" w:cs="Times New Roman"/>
          <w:sz w:val="24"/>
          <w:szCs w:val="24"/>
        </w:rPr>
        <w:t>уровня студентов, расширению его кругозора, воспитанию в духе патриотизма и интернационализма.</w:t>
      </w:r>
    </w:p>
    <w:p w:rsidR="002E41FF" w:rsidRDefault="002E41FF" w:rsidP="007D066A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Изучение языка на заочном отделении почти полностью основано на самостоятельной работе.</w:t>
      </w:r>
    </w:p>
    <w:p w:rsidR="00960E6C" w:rsidRDefault="00960E6C" w:rsidP="007D066A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Для будущих специалистов знание кыргызского языка будет очень действенным орудием для добывания знаний, которые они смогут применять практически в своей будущей профессии.</w:t>
      </w:r>
    </w:p>
    <w:p w:rsidR="00960E6C" w:rsidRDefault="00960E6C" w:rsidP="007D066A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960E6C" w:rsidRDefault="00960E6C" w:rsidP="007D066A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 w:rsidRPr="00960E6C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II</w:t>
      </w:r>
      <w:r w:rsidRPr="0006462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960E6C">
        <w:rPr>
          <w:rFonts w:ascii="Times New Roman" w:eastAsia="Times New Roman" w:hAnsi="Times New Roman" w:cs="Times New Roman"/>
          <w:b/>
          <w:i/>
          <w:sz w:val="28"/>
          <w:szCs w:val="28"/>
          <w:lang w:val="ky-KG"/>
        </w:rPr>
        <w:t>Целью курса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ky-K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является практическое</w:t>
      </w:r>
      <w:r w:rsidR="0006462C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овладение различными видами речевой деятельности: говорением, чтением, аудированием и письмом на таком уровне коммуникативной компетенции, которая позволила бы пользоваться кыргызским языком в процессе профессиональной деятельности.</w:t>
      </w:r>
    </w:p>
    <w:p w:rsidR="0006462C" w:rsidRDefault="0006462C" w:rsidP="007D066A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Наряду с совершенствованием навыков кыргызсокго языка преследуются и образовательные и воспитательные цели: повышение уровня культуры студентов, расширение их общего и профессионального</w:t>
      </w:r>
      <w:r w:rsidR="0010799D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кругозора, совершенствование умений общаться, улучшение культуры речи, что способствует гуманитаризации обучения.</w:t>
      </w:r>
    </w:p>
    <w:p w:rsidR="0010799D" w:rsidRDefault="0010799D" w:rsidP="007D066A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Предполагается, что студент БФЭА, завершивший курс кыргызского языка должен обладать знаниями по</w:t>
      </w:r>
    </w:p>
    <w:p w:rsidR="0010799D" w:rsidRDefault="0010799D" w:rsidP="0010799D">
      <w:pPr>
        <w:pStyle w:val="a4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артикуляции звуков</w:t>
      </w:r>
    </w:p>
    <w:p w:rsidR="0010799D" w:rsidRDefault="0010799D" w:rsidP="0010799D">
      <w:pPr>
        <w:pStyle w:val="a4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интонации в изучаемом языке, основным особенностям произношения, характерных для сферы профессиональной коммуникации</w:t>
      </w:r>
    </w:p>
    <w:p w:rsidR="0010799D" w:rsidRDefault="0010799D" w:rsidP="0010799D">
      <w:pPr>
        <w:pStyle w:val="a4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лексическому минимуму в объеме 4000 учебных лексических единиц общего и профессионального характера</w:t>
      </w:r>
      <w:r w:rsidR="00A3661C">
        <w:rPr>
          <w:rFonts w:ascii="Times New Roman" w:eastAsia="Times New Roman" w:hAnsi="Times New Roman" w:cs="Times New Roman"/>
          <w:sz w:val="24"/>
          <w:szCs w:val="24"/>
          <w:lang w:val="ky-KG"/>
        </w:rPr>
        <w:t>.</w:t>
      </w:r>
    </w:p>
    <w:p w:rsidR="00A3661C" w:rsidRDefault="00A3661C" w:rsidP="00A3661C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Должен также владеть:</w:t>
      </w:r>
    </w:p>
    <w:p w:rsidR="00A3661C" w:rsidRDefault="00A3661C" w:rsidP="00A3661C">
      <w:pPr>
        <w:pStyle w:val="a4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грамматическими навыками, обеспечивающими коммуникацию общего характера без искажения смысла при письменном и устном общении</w:t>
      </w:r>
    </w:p>
    <w:p w:rsidR="00A3661C" w:rsidRDefault="00A3661C" w:rsidP="00A3661C">
      <w:pPr>
        <w:pStyle w:val="a4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навыками диалогической и монологической речи</w:t>
      </w:r>
    </w:p>
    <w:p w:rsidR="00A3661C" w:rsidRDefault="00A3661C" w:rsidP="00A3661C">
      <w:pPr>
        <w:pStyle w:val="a4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пониманием диалогической и монологической речи</w:t>
      </w:r>
    </w:p>
    <w:p w:rsidR="00A3661C" w:rsidRDefault="00A3661C" w:rsidP="00A3661C">
      <w:pPr>
        <w:pStyle w:val="a4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навыками чтения текстов по широкому и узкому профилю специальности</w:t>
      </w:r>
    </w:p>
    <w:p w:rsidR="00A3661C" w:rsidRDefault="00A3661C" w:rsidP="00A3661C">
      <w:pPr>
        <w:pStyle w:val="a4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lastRenderedPageBreak/>
        <w:t>умением поддерживать беседу на общие и профессиональные темы.</w:t>
      </w:r>
    </w:p>
    <w:p w:rsidR="00136BAA" w:rsidRDefault="00136BAA" w:rsidP="00136BAA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7D066A" w:rsidRPr="00136BAA" w:rsidRDefault="00136BAA" w:rsidP="00136BAA">
      <w:pPr>
        <w:spacing w:after="0"/>
        <w:ind w:left="525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y-KG"/>
        </w:rPr>
      </w:pPr>
      <w:r w:rsidRPr="00136BAA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 xml:space="preserve">      </w:t>
      </w:r>
      <w:r w:rsidRPr="00136BA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y-KG"/>
        </w:rPr>
        <w:t xml:space="preserve">Содержание курса </w:t>
      </w:r>
    </w:p>
    <w:p w:rsidR="00136BAA" w:rsidRDefault="00136BAA" w:rsidP="00136BAA">
      <w:pPr>
        <w:spacing w:after="0"/>
        <w:ind w:left="525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y-KG"/>
        </w:rPr>
      </w:pPr>
    </w:p>
    <w:p w:rsidR="00136BAA" w:rsidRDefault="00136BAA" w:rsidP="00136BAA">
      <w:pPr>
        <w:spacing w:after="0"/>
        <w:ind w:left="525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 Студенты-заочники занимаются самостоятельно по учебнику проф. Ж. Жусаева “Кыргыз тили”, Бишкек: “Мектеп”, 2000; Биялиева К.А. “Кыргыз тили”, Бишкек, 2002. Структура учебника и система упражнений основаны на коммуникативном методе лингводидактических принципах обучения кыргызскому языку как неродному.</w:t>
      </w:r>
    </w:p>
    <w:p w:rsidR="00136BAA" w:rsidRDefault="00136BAA" w:rsidP="00136BAA">
      <w:pPr>
        <w:spacing w:after="0"/>
        <w:ind w:left="525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</w:t>
      </w:r>
      <w:r w:rsidR="00543546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Самостоятельное изучение языка по данному учебнику позволяет последовательно усвоить фонетический, лексический и грамматический строй языка, постепенно пополняя словарный запас до 4000 тысяч лексических единиц.</w:t>
      </w:r>
    </w:p>
    <w:p w:rsidR="00BB04F3" w:rsidRDefault="00136BAA" w:rsidP="00136BAA">
      <w:pPr>
        <w:spacing w:after="0"/>
        <w:ind w:left="525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</w:t>
      </w:r>
      <w:r w:rsidR="00543546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Учебник состоит из вводно-фонетического курса, тематических текстов, специальных текстов по отраслям науки, фонетико-грамматического справочника и</w:t>
      </w:r>
      <w:r w:rsidR="00BB04F3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кыргызско-русского словаря.</w:t>
      </w:r>
    </w:p>
    <w:p w:rsidR="00BB04F3" w:rsidRDefault="00BB04F3" w:rsidP="00136BAA">
      <w:pPr>
        <w:spacing w:after="0"/>
        <w:ind w:left="525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</w:t>
      </w:r>
      <w:r w:rsidR="00543546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Все тексты даны в монологической и диалогической формах. Тексты информативны, познавательны, отобраны с учетом специальности и имеют общеобразовательное и воспитательное значение.</w:t>
      </w:r>
    </w:p>
    <w:p w:rsidR="00E80DEA" w:rsidRDefault="00BB04F3" w:rsidP="00136BAA">
      <w:pPr>
        <w:spacing w:after="0"/>
        <w:ind w:left="525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</w:t>
      </w:r>
      <w:r w:rsidR="00543546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В результате студенты овладевают главными видами коммуникативной деятельности: говорения, чтения, понимания и перевода.</w:t>
      </w:r>
    </w:p>
    <w:p w:rsidR="00E80DEA" w:rsidRDefault="00E80DEA" w:rsidP="00136BAA">
      <w:pPr>
        <w:spacing w:after="0"/>
        <w:ind w:left="525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136BAA" w:rsidRDefault="00E80DEA" w:rsidP="00136BAA">
      <w:pPr>
        <w:spacing w:after="0"/>
        <w:ind w:left="525"/>
        <w:rPr>
          <w:rFonts w:ascii="Times New Roman" w:eastAsia="Times New Roman" w:hAnsi="Times New Roman" w:cs="Times New Roman"/>
          <w:b/>
          <w:i/>
          <w:sz w:val="24"/>
          <w:szCs w:val="24"/>
          <w:lang w:val="ky-KG"/>
        </w:rPr>
      </w:pPr>
      <w:r w:rsidRPr="00E80DEA">
        <w:rPr>
          <w:rFonts w:ascii="Times New Roman" w:eastAsia="Times New Roman" w:hAnsi="Times New Roman" w:cs="Times New Roman"/>
          <w:b/>
          <w:i/>
          <w:sz w:val="24"/>
          <w:szCs w:val="24"/>
          <w:lang w:val="ky-KG"/>
        </w:rPr>
        <w:t xml:space="preserve">                                     Виды работы со студентами:</w:t>
      </w:r>
      <w:r w:rsidR="00136BAA" w:rsidRPr="00E80DEA">
        <w:rPr>
          <w:rFonts w:ascii="Times New Roman" w:eastAsia="Times New Roman" w:hAnsi="Times New Roman" w:cs="Times New Roman"/>
          <w:b/>
          <w:i/>
          <w:sz w:val="24"/>
          <w:szCs w:val="24"/>
          <w:lang w:val="ky-KG"/>
        </w:rPr>
        <w:t xml:space="preserve"> </w:t>
      </w:r>
    </w:p>
    <w:p w:rsidR="00E80DEA" w:rsidRDefault="00E80DEA" w:rsidP="00E80DEA">
      <w:p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В процессе обучения студенты будут читать и переводить тексты, как общего, так и профессионального содержания, выполнять теты, работать по индивидуальным заданиям, составлять диалоги и монологи для развития навыков общения. Работа саудио-видео записями окажет студентам большую помощь в овладении современным разговорным кыргызским языком.</w:t>
      </w:r>
    </w:p>
    <w:p w:rsidR="00E80DEA" w:rsidRDefault="00E80DEA" w:rsidP="00E80DEA">
      <w:p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 w:rsidRPr="00E80DEA">
        <w:rPr>
          <w:rFonts w:ascii="Times New Roman" w:eastAsia="Times New Roman" w:hAnsi="Times New Roman" w:cs="Times New Roman"/>
          <w:b/>
          <w:i/>
          <w:sz w:val="24"/>
          <w:szCs w:val="24"/>
          <w:lang w:val="ky-KG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ky-KG"/>
        </w:rPr>
        <w:t xml:space="preserve">              </w:t>
      </w:r>
      <w:r w:rsidRPr="00E80DEA">
        <w:rPr>
          <w:rFonts w:ascii="Times New Roman" w:eastAsia="Times New Roman" w:hAnsi="Times New Roman" w:cs="Times New Roman"/>
          <w:b/>
          <w:i/>
          <w:sz w:val="24"/>
          <w:szCs w:val="24"/>
          <w:lang w:val="ky-KG"/>
        </w:rPr>
        <w:t xml:space="preserve">Политика курса: </w:t>
      </w:r>
    </w:p>
    <w:p w:rsidR="00E80DEA" w:rsidRDefault="00E80DEA" w:rsidP="00E80DEA">
      <w:pPr>
        <w:pStyle w:val="a4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От студента требуется регулярная самостоятельная работа над изучением языка ( не менее одного часа в день).</w:t>
      </w:r>
    </w:p>
    <w:p w:rsidR="00E80DEA" w:rsidRDefault="00907EF5" w:rsidP="00E80DEA">
      <w:pPr>
        <w:pStyle w:val="a4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Студент должен уметь извлекать нужную информацию из письменных источников и представлять ее в необходимом виде:</w:t>
      </w:r>
    </w:p>
    <w:p w:rsidR="00907EF5" w:rsidRDefault="00907EF5" w:rsidP="00907EF5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Конспект</w:t>
      </w:r>
    </w:p>
    <w:p w:rsidR="00907EF5" w:rsidRDefault="00907EF5" w:rsidP="00907EF5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Аннотация</w:t>
      </w:r>
    </w:p>
    <w:p w:rsidR="00907EF5" w:rsidRDefault="00907EF5" w:rsidP="00907EF5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Реферат</w:t>
      </w:r>
    </w:p>
    <w:p w:rsidR="00907EF5" w:rsidRDefault="00907EF5" w:rsidP="00907EF5">
      <w:pPr>
        <w:pStyle w:val="a4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От студента ожидается демонстрация навыков чтения, перевода, диалогической и монологической речи в рамках учебной программы.</w:t>
      </w:r>
    </w:p>
    <w:p w:rsidR="00907EF5" w:rsidRDefault="00907EF5" w:rsidP="00907EF5">
      <w:pPr>
        <w:pStyle w:val="a4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Во время установочной сессии студент должен посещать все занятия и активно участвовать в процессе обсуждения различных тем.</w:t>
      </w:r>
    </w:p>
    <w:p w:rsidR="00907EF5" w:rsidRDefault="00907EF5" w:rsidP="00907EF5">
      <w:pPr>
        <w:ind w:left="165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907EF5" w:rsidRDefault="00907EF5" w:rsidP="00907EF5">
      <w:pPr>
        <w:ind w:left="165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907EF5" w:rsidRDefault="00907EF5" w:rsidP="00907EF5">
      <w:pPr>
        <w:ind w:left="165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При изучении данной дисциплины формируется следующие компетенции:</w:t>
      </w:r>
    </w:p>
    <w:p w:rsidR="00907EF5" w:rsidRPr="0002135C" w:rsidRDefault="00907EF5" w:rsidP="00907EF5">
      <w:pPr>
        <w:spacing w:after="0"/>
        <w:ind w:left="165"/>
        <w:rPr>
          <w:rFonts w:ascii="Times New Roman" w:eastAsia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lastRenderedPageBreak/>
        <w:t xml:space="preserve">  </w:t>
      </w:r>
      <w:r w:rsidRPr="0002135C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инструментальные</w:t>
      </w:r>
    </w:p>
    <w:p w:rsidR="00907EF5" w:rsidRDefault="00907EF5" w:rsidP="00907EF5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Способности к анализу и синтезу</w:t>
      </w:r>
    </w:p>
    <w:p w:rsidR="00907EF5" w:rsidRDefault="00907EF5" w:rsidP="00907EF5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Базовые знаний по профессии</w:t>
      </w:r>
    </w:p>
    <w:p w:rsidR="00907EF5" w:rsidRDefault="00907EF5" w:rsidP="00907EF5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Коммуникативные навыки на кыргызском языке</w:t>
      </w:r>
    </w:p>
    <w:p w:rsidR="00907EF5" w:rsidRDefault="00907EF5" w:rsidP="00907EF5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Навыки управлениями информации</w:t>
      </w:r>
    </w:p>
    <w:p w:rsidR="00907EF5" w:rsidRPr="0002135C" w:rsidRDefault="00907EF5" w:rsidP="00907EF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</w:t>
      </w:r>
      <w:r w:rsidRPr="0002135C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межличностные</w:t>
      </w:r>
    </w:p>
    <w:p w:rsidR="00907EF5" w:rsidRDefault="00907EF5" w:rsidP="00907EF5">
      <w:pPr>
        <w:pStyle w:val="a4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Межличностные навыки</w:t>
      </w:r>
    </w:p>
    <w:p w:rsidR="00907EF5" w:rsidRDefault="00907EF5" w:rsidP="00907EF5">
      <w:pPr>
        <w:pStyle w:val="a4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Способность работать в международном контексте</w:t>
      </w:r>
    </w:p>
    <w:p w:rsidR="00907EF5" w:rsidRDefault="00907EF5" w:rsidP="00907EF5">
      <w:pPr>
        <w:pStyle w:val="a4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Приверженность</w:t>
      </w:r>
      <w:r w:rsidR="0002135C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этическим ценностям</w:t>
      </w:r>
    </w:p>
    <w:p w:rsidR="0002135C" w:rsidRDefault="0002135C" w:rsidP="0002135C">
      <w:pPr>
        <w:spacing w:after="0"/>
        <w:ind w:left="165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02135C" w:rsidRPr="0002135C" w:rsidRDefault="0002135C" w:rsidP="0002135C">
      <w:pPr>
        <w:spacing w:after="0"/>
        <w:ind w:left="165"/>
        <w:rPr>
          <w:rFonts w:ascii="Times New Roman" w:eastAsia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</w:t>
      </w:r>
      <w:r w:rsidRPr="0002135C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системные</w:t>
      </w:r>
    </w:p>
    <w:p w:rsidR="0002135C" w:rsidRDefault="0002135C" w:rsidP="0002135C">
      <w:pPr>
        <w:pStyle w:val="a4"/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Способность применять знания на практике</w:t>
      </w:r>
    </w:p>
    <w:p w:rsidR="0002135C" w:rsidRDefault="0002135C" w:rsidP="0002135C">
      <w:pPr>
        <w:pStyle w:val="a4"/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Способность к обучению</w:t>
      </w:r>
    </w:p>
    <w:p w:rsidR="0002135C" w:rsidRDefault="0002135C" w:rsidP="0002135C">
      <w:pPr>
        <w:pStyle w:val="a4"/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Понимание культур</w:t>
      </w:r>
      <w:r w:rsidR="00AA18DB">
        <w:rPr>
          <w:rFonts w:ascii="Times New Roman" w:eastAsia="Times New Roman" w:hAnsi="Times New Roman" w:cs="Times New Roman"/>
          <w:sz w:val="24"/>
          <w:szCs w:val="24"/>
          <w:lang w:val="ky-KG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и обычаев кыргызского народа</w:t>
      </w:r>
    </w:p>
    <w:p w:rsidR="0002135C" w:rsidRPr="0002135C" w:rsidRDefault="0002135C" w:rsidP="0002135C">
      <w:pPr>
        <w:pStyle w:val="a4"/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Способность к инициативе и предпринимательству</w:t>
      </w:r>
    </w:p>
    <w:p w:rsidR="00907EF5" w:rsidRDefault="00907EF5" w:rsidP="00907EF5">
      <w:pPr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02135C" w:rsidRDefault="0002135C" w:rsidP="0002135C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                                            </w:t>
      </w:r>
      <w:r w:rsidRPr="0002135C">
        <w:rPr>
          <w:rFonts w:ascii="Times New Roman" w:eastAsia="Times New Roman" w:hAnsi="Times New Roman" w:cs="Times New Roman"/>
          <w:b/>
          <w:i/>
          <w:sz w:val="24"/>
          <w:szCs w:val="24"/>
          <w:lang w:val="ky-KG"/>
        </w:rPr>
        <w:t>Требования к экзамену:</w:t>
      </w:r>
    </w:p>
    <w:p w:rsidR="0002135C" w:rsidRDefault="00E96DBF" w:rsidP="0002135C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     </w:t>
      </w:r>
      <w:r w:rsidR="0002135C">
        <w:rPr>
          <w:rFonts w:ascii="Times New Roman" w:eastAsia="Times New Roman" w:hAnsi="Times New Roman" w:cs="Times New Roman"/>
          <w:sz w:val="24"/>
          <w:szCs w:val="24"/>
          <w:lang w:val="ky-KG"/>
        </w:rPr>
        <w:t>Экзамен по кыргызскому языку сдает</w:t>
      </w:r>
      <w:r w:rsidR="00AA18DB">
        <w:rPr>
          <w:rFonts w:ascii="Times New Roman" w:eastAsia="Times New Roman" w:hAnsi="Times New Roman" w:cs="Times New Roman"/>
          <w:sz w:val="24"/>
          <w:szCs w:val="24"/>
          <w:lang w:val="ky-KG"/>
        </w:rPr>
        <w:t>ся в письменной форме в период</w:t>
      </w:r>
      <w:r w:rsidR="0002135C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экзаменационной сессии. Студент заочного отделения допускается к сдаче экзамена по кыргызскому при наличии выполненной контрольной работы с оценкой “зачет”. На экзамене студент-заочник должен продемонстрировать:</w:t>
      </w:r>
    </w:p>
    <w:p w:rsidR="0002135C" w:rsidRDefault="0002135C" w:rsidP="0002135C">
      <w:pPr>
        <w:pStyle w:val="a4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Навыки перевода незнакомого текста среднего объема и трудности.</w:t>
      </w:r>
    </w:p>
    <w:p w:rsidR="0002135C" w:rsidRDefault="0002135C" w:rsidP="0002135C">
      <w:pPr>
        <w:pStyle w:val="a4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Навыки ведения диалогической и монологической речи по пройденной тематике.</w:t>
      </w:r>
    </w:p>
    <w:p w:rsidR="0002135C" w:rsidRDefault="0002135C" w:rsidP="0002135C">
      <w:pPr>
        <w:pStyle w:val="a4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Знание основ этики делового общения.</w:t>
      </w:r>
    </w:p>
    <w:p w:rsidR="0002135C" w:rsidRDefault="0002135C" w:rsidP="0002135C">
      <w:pPr>
        <w:pStyle w:val="a4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Навыки по грамматическому и лексическому анализу текста.</w:t>
      </w:r>
    </w:p>
    <w:p w:rsidR="00AA18DB" w:rsidRDefault="00AA18DB" w:rsidP="00AA18DB">
      <w:pPr>
        <w:ind w:left="465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AA18DB" w:rsidRDefault="00AA18DB" w:rsidP="00AA18DB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br/>
        <w:t>Экзамен проводится в в иде теста и состоит из 5 заданий, содержащих 5 пунктов. Перед вами примерный тест:</w:t>
      </w:r>
    </w:p>
    <w:p w:rsidR="00AA18DB" w:rsidRDefault="00AA18DB" w:rsidP="00AA18DB">
      <w:pPr>
        <w:pStyle w:val="a4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Прочесть и перевести текст. Ответить на вопросы.........</w:t>
      </w:r>
    </w:p>
    <w:p w:rsidR="00AA18DB" w:rsidRDefault="00AA18DB" w:rsidP="00AA18DB">
      <w:pPr>
        <w:pStyle w:val="a4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Составить диалог на тему..........</w:t>
      </w:r>
    </w:p>
    <w:p w:rsidR="00AA18DB" w:rsidRDefault="00AA18DB" w:rsidP="00AA18DB">
      <w:pPr>
        <w:pStyle w:val="a4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Определить время следующих сказуемых..........</w:t>
      </w:r>
    </w:p>
    <w:p w:rsidR="00AA18DB" w:rsidRDefault="00AA18DB" w:rsidP="00AA18DB">
      <w:pPr>
        <w:pStyle w:val="a4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Работа со словарем по пройденной тематике..........</w:t>
      </w:r>
    </w:p>
    <w:p w:rsidR="00AA18DB" w:rsidRDefault="00AA18DB" w:rsidP="00AA18DB">
      <w:pPr>
        <w:pStyle w:val="a4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Умение писать деловые бумаги.........</w:t>
      </w:r>
    </w:p>
    <w:p w:rsidR="00AA18DB" w:rsidRDefault="00AA18DB" w:rsidP="00AA18DB">
      <w:pPr>
        <w:pStyle w:val="a4"/>
        <w:ind w:left="825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AA18DB" w:rsidRDefault="00AA18DB" w:rsidP="00AA18DB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Оценка по кыргызскому языку складывается из самостоятельной  работы студента, которая оценивается максимально в 100 баллов, и письменного экзамена, который также оценивается максимально в 100 баллов. Студент имеет право на получение баллов дополнительного контроля.</w:t>
      </w:r>
    </w:p>
    <w:p w:rsidR="00AA18DB" w:rsidRDefault="00AA18DB" w:rsidP="00AA18DB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                         Общая сумма баллов контроля:</w:t>
      </w:r>
    </w:p>
    <w:p w:rsidR="00AA18DB" w:rsidRDefault="00AA18DB" w:rsidP="00AA18DB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                         170-200- “отлично”</w:t>
      </w:r>
    </w:p>
    <w:p w:rsidR="00AA18DB" w:rsidRDefault="00AA18DB" w:rsidP="00AA18DB">
      <w:p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                         140-169- “хорошо”</w:t>
      </w:r>
    </w:p>
    <w:p w:rsidR="00AA18DB" w:rsidRDefault="00AA18DB" w:rsidP="00AA18DB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lastRenderedPageBreak/>
        <w:t xml:space="preserve">                            </w:t>
      </w:r>
      <w:r w:rsidR="00322AB1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110-139- “удовлетворительно”</w:t>
      </w:r>
    </w:p>
    <w:p w:rsidR="00496AA2" w:rsidRDefault="00496AA2" w:rsidP="00AA18DB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496AA2" w:rsidRDefault="00496AA2" w:rsidP="00AA18D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ky-KG"/>
        </w:rPr>
      </w:pPr>
      <w:r w:rsidRPr="00496AA2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Программа курса во время установочной сессии:</w:t>
      </w:r>
    </w:p>
    <w:p w:rsidR="00496AA2" w:rsidRDefault="00496AA2" w:rsidP="00AA18D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ky-KG"/>
        </w:rPr>
      </w:pPr>
    </w:p>
    <w:tbl>
      <w:tblPr>
        <w:tblStyle w:val="a5"/>
        <w:tblW w:w="0" w:type="auto"/>
        <w:tblLook w:val="04A0"/>
      </w:tblPr>
      <w:tblGrid>
        <w:gridCol w:w="804"/>
        <w:gridCol w:w="2945"/>
        <w:gridCol w:w="1792"/>
        <w:gridCol w:w="1811"/>
        <w:gridCol w:w="2219"/>
      </w:tblGrid>
      <w:tr w:rsidR="00117455" w:rsidTr="00496AA2">
        <w:tc>
          <w:tcPr>
            <w:tcW w:w="817" w:type="dxa"/>
          </w:tcPr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№</w:t>
            </w:r>
          </w:p>
          <w:p w:rsidR="00496AA2" w:rsidRP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пп</w:t>
            </w:r>
          </w:p>
        </w:tc>
        <w:tc>
          <w:tcPr>
            <w:tcW w:w="2982" w:type="dxa"/>
          </w:tcPr>
          <w:p w:rsidR="00496AA2" w:rsidRP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496AA2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Наименование тем</w:t>
            </w:r>
          </w:p>
        </w:tc>
        <w:tc>
          <w:tcPr>
            <w:tcW w:w="1831" w:type="dxa"/>
          </w:tcPr>
          <w:p w:rsidR="00496AA2" w:rsidRP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Кол-во часов</w:t>
            </w:r>
          </w:p>
        </w:tc>
        <w:tc>
          <w:tcPr>
            <w:tcW w:w="1844" w:type="dxa"/>
          </w:tcPr>
          <w:p w:rsidR="00496AA2" w:rsidRP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Тексты для чтения</w:t>
            </w:r>
          </w:p>
        </w:tc>
        <w:tc>
          <w:tcPr>
            <w:tcW w:w="2097" w:type="dxa"/>
          </w:tcPr>
          <w:p w:rsidR="00496AA2" w:rsidRP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Темы для самостоятельного изучения</w:t>
            </w:r>
          </w:p>
        </w:tc>
      </w:tr>
      <w:tr w:rsidR="00117455" w:rsidTr="00496AA2">
        <w:tc>
          <w:tcPr>
            <w:tcW w:w="817" w:type="dxa"/>
          </w:tcPr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1.</w:t>
            </w: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2. </w:t>
            </w: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3.</w:t>
            </w: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496A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117455" w:rsidP="00496A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4.</w:t>
            </w:r>
          </w:p>
          <w:p w:rsidR="00117455" w:rsidRDefault="00117455" w:rsidP="00496A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117455" w:rsidRDefault="00117455" w:rsidP="00496A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117455" w:rsidRDefault="00117455" w:rsidP="00496A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117455" w:rsidRDefault="00117455" w:rsidP="00496A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117455" w:rsidRDefault="00117455" w:rsidP="00496A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117455" w:rsidRDefault="00117455" w:rsidP="00496A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117455" w:rsidRDefault="00117455" w:rsidP="00496A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117455" w:rsidRPr="00117455" w:rsidRDefault="00117455" w:rsidP="0011745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5.</w:t>
            </w:r>
          </w:p>
        </w:tc>
        <w:tc>
          <w:tcPr>
            <w:tcW w:w="2982" w:type="dxa"/>
          </w:tcPr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Общая характеристика кыргызского языка. История кыргызской письменности.</w:t>
            </w: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Классификация гласных и согласных звуков. Закон сингармонизма.</w:t>
            </w: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Части речи. Местоимение. Категория принадлежности. </w:t>
            </w: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Синтаксис. Словосчетания и типы словочетаний.</w:t>
            </w:r>
          </w:p>
          <w:p w:rsidR="00496AA2" w:rsidRDefault="00496AA2" w:rsidP="0011745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Общая квалификация предлож</w:t>
            </w:r>
            <w:r w:rsidR="00117455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ений. Главные и второстепенные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члены предложени</w:t>
            </w:r>
            <w:r w:rsidR="00117455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.</w:t>
            </w:r>
          </w:p>
          <w:p w:rsidR="00117455" w:rsidRDefault="00117455" w:rsidP="0011745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117455" w:rsidRPr="00496AA2" w:rsidRDefault="00117455" w:rsidP="0011745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Стили речи. Деловые бумаги (иш кагаздары).</w:t>
            </w:r>
          </w:p>
        </w:tc>
        <w:tc>
          <w:tcPr>
            <w:tcW w:w="1831" w:type="dxa"/>
          </w:tcPr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496AA2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2ч</w:t>
            </w: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2ч</w:t>
            </w: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2ч</w:t>
            </w:r>
          </w:p>
          <w:p w:rsidR="00117455" w:rsidRDefault="00117455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117455" w:rsidRDefault="00117455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117455" w:rsidRDefault="00117455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117455" w:rsidRDefault="00117455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117455" w:rsidRDefault="00117455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2ч</w:t>
            </w:r>
          </w:p>
          <w:p w:rsidR="00117455" w:rsidRDefault="00117455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117455" w:rsidRDefault="00117455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117455" w:rsidRDefault="00117455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117455" w:rsidRDefault="00117455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117455" w:rsidRDefault="00117455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117455" w:rsidRDefault="00117455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117455" w:rsidRDefault="00117455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117455" w:rsidRPr="00496AA2" w:rsidRDefault="00117455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2ч</w:t>
            </w:r>
          </w:p>
        </w:tc>
        <w:tc>
          <w:tcPr>
            <w:tcW w:w="1844" w:type="dxa"/>
          </w:tcPr>
          <w:p w:rsidR="00496AA2" w:rsidRPr="00496AA2" w:rsidRDefault="00496AA2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2097" w:type="dxa"/>
          </w:tcPr>
          <w:p w:rsidR="00496AA2" w:rsidRDefault="00496AA2" w:rsidP="00496A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1. Тюркская группа языков. </w:t>
            </w:r>
          </w:p>
          <w:p w:rsidR="00496AA2" w:rsidRDefault="00496AA2" w:rsidP="00496A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2. Агглютинативные языки.</w:t>
            </w:r>
          </w:p>
          <w:p w:rsidR="00496AA2" w:rsidRDefault="00117455" w:rsidP="00496A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3. Склонение имен существительных. 4. Имя числительное.</w:t>
            </w:r>
          </w:p>
          <w:p w:rsidR="00117455" w:rsidRDefault="00117455" w:rsidP="00496A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5. Сложные глаголы.</w:t>
            </w:r>
          </w:p>
          <w:p w:rsidR="00117455" w:rsidRDefault="00117455" w:rsidP="00496A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6. Причастия.</w:t>
            </w:r>
          </w:p>
          <w:p w:rsidR="00117455" w:rsidRDefault="00117455" w:rsidP="00496A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7. Стили речи. (художественный, научный, публицистический)</w:t>
            </w:r>
          </w:p>
          <w:p w:rsidR="00496AA2" w:rsidRDefault="00496AA2" w:rsidP="00496A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Pr="00496AA2" w:rsidRDefault="00496AA2" w:rsidP="00496A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  <w:p w:rsidR="00496AA2" w:rsidRPr="00496AA2" w:rsidRDefault="00496AA2" w:rsidP="00496A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  </w:t>
            </w:r>
          </w:p>
        </w:tc>
      </w:tr>
    </w:tbl>
    <w:p w:rsidR="00496AA2" w:rsidRPr="00496AA2" w:rsidRDefault="00496AA2" w:rsidP="00AA18D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ky-KG"/>
        </w:rPr>
      </w:pPr>
    </w:p>
    <w:p w:rsidR="00AA18DB" w:rsidRDefault="00E563D6" w:rsidP="00AA18DB">
      <w:p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Студент обязан не позже чем за две недели до начала сессии представить письменную контрольную работу. Вариант контрольной работы выбирается следующим образом:</w:t>
      </w:r>
    </w:p>
    <w:tbl>
      <w:tblPr>
        <w:tblStyle w:val="a5"/>
        <w:tblW w:w="0" w:type="auto"/>
        <w:tblLook w:val="04A0"/>
      </w:tblPr>
      <w:tblGrid>
        <w:gridCol w:w="1579"/>
        <w:gridCol w:w="1528"/>
        <w:gridCol w:w="1847"/>
        <w:gridCol w:w="1528"/>
        <w:gridCol w:w="1560"/>
        <w:gridCol w:w="1529"/>
      </w:tblGrid>
      <w:tr w:rsidR="00B1114C" w:rsidTr="00B1114C">
        <w:tc>
          <w:tcPr>
            <w:tcW w:w="1595" w:type="dxa"/>
          </w:tcPr>
          <w:p w:rsidR="00B1114C" w:rsidRDefault="00B1114C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Заглавная буква фамилии студента</w:t>
            </w:r>
          </w:p>
        </w:tc>
        <w:tc>
          <w:tcPr>
            <w:tcW w:w="1595" w:type="dxa"/>
          </w:tcPr>
          <w:p w:rsidR="00B1114C" w:rsidRDefault="00B1114C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№ варианта</w:t>
            </w:r>
          </w:p>
        </w:tc>
        <w:tc>
          <w:tcPr>
            <w:tcW w:w="1595" w:type="dxa"/>
          </w:tcPr>
          <w:p w:rsidR="00B1114C" w:rsidRDefault="00B1114C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Заглавная буква фамилии студента</w:t>
            </w:r>
          </w:p>
        </w:tc>
        <w:tc>
          <w:tcPr>
            <w:tcW w:w="1595" w:type="dxa"/>
          </w:tcPr>
          <w:p w:rsidR="00B1114C" w:rsidRDefault="00B1114C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№ варианта</w:t>
            </w:r>
          </w:p>
        </w:tc>
        <w:tc>
          <w:tcPr>
            <w:tcW w:w="1595" w:type="dxa"/>
          </w:tcPr>
          <w:p w:rsidR="00B1114C" w:rsidRDefault="00B1114C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Заглавная буква фамилии студента</w:t>
            </w:r>
          </w:p>
        </w:tc>
        <w:tc>
          <w:tcPr>
            <w:tcW w:w="1596" w:type="dxa"/>
          </w:tcPr>
          <w:p w:rsidR="00B1114C" w:rsidRDefault="00B1114C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№ варианта</w:t>
            </w:r>
          </w:p>
        </w:tc>
      </w:tr>
      <w:tr w:rsidR="00B1114C" w:rsidTr="00B1114C">
        <w:tc>
          <w:tcPr>
            <w:tcW w:w="1595" w:type="dxa"/>
          </w:tcPr>
          <w:p w:rsidR="00B1114C" w:rsidRDefault="00B1114C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А,Б,В,Г,Д</w:t>
            </w:r>
          </w:p>
        </w:tc>
        <w:tc>
          <w:tcPr>
            <w:tcW w:w="1595" w:type="dxa"/>
          </w:tcPr>
          <w:p w:rsidR="00B1114C" w:rsidRDefault="00B1114C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1</w:t>
            </w:r>
          </w:p>
        </w:tc>
        <w:tc>
          <w:tcPr>
            <w:tcW w:w="1595" w:type="dxa"/>
          </w:tcPr>
          <w:p w:rsidR="00B1114C" w:rsidRDefault="00B1114C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Е,Ж,З,И,К</w:t>
            </w:r>
          </w:p>
        </w:tc>
        <w:tc>
          <w:tcPr>
            <w:tcW w:w="1595" w:type="dxa"/>
          </w:tcPr>
          <w:p w:rsidR="00B1114C" w:rsidRDefault="00B1114C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1595" w:type="dxa"/>
          </w:tcPr>
          <w:p w:rsidR="00B1114C" w:rsidRDefault="00B1114C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Л,М,Н,О,П</w:t>
            </w:r>
          </w:p>
        </w:tc>
        <w:tc>
          <w:tcPr>
            <w:tcW w:w="1596" w:type="dxa"/>
          </w:tcPr>
          <w:p w:rsidR="00B1114C" w:rsidRDefault="00B1114C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3</w:t>
            </w:r>
          </w:p>
        </w:tc>
      </w:tr>
      <w:tr w:rsidR="00B1114C" w:rsidTr="00B1114C">
        <w:tc>
          <w:tcPr>
            <w:tcW w:w="1595" w:type="dxa"/>
          </w:tcPr>
          <w:p w:rsidR="00B1114C" w:rsidRDefault="00B1114C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Р,С,Т,У,Ф,Х</w:t>
            </w:r>
          </w:p>
        </w:tc>
        <w:tc>
          <w:tcPr>
            <w:tcW w:w="1595" w:type="dxa"/>
          </w:tcPr>
          <w:p w:rsidR="00B1114C" w:rsidRDefault="00B1114C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4</w:t>
            </w:r>
          </w:p>
        </w:tc>
        <w:tc>
          <w:tcPr>
            <w:tcW w:w="1595" w:type="dxa"/>
          </w:tcPr>
          <w:p w:rsidR="00B1114C" w:rsidRDefault="00B1114C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Ц,У,Ш,З,Э,Ю,Я</w:t>
            </w:r>
          </w:p>
        </w:tc>
        <w:tc>
          <w:tcPr>
            <w:tcW w:w="1595" w:type="dxa"/>
          </w:tcPr>
          <w:p w:rsidR="00B1114C" w:rsidRDefault="00B1114C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95" w:type="dxa"/>
          </w:tcPr>
          <w:p w:rsidR="00B1114C" w:rsidRDefault="00B1114C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596" w:type="dxa"/>
          </w:tcPr>
          <w:p w:rsidR="00B1114C" w:rsidRDefault="00B1114C" w:rsidP="00AA18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6</w:t>
            </w:r>
          </w:p>
        </w:tc>
      </w:tr>
    </w:tbl>
    <w:p w:rsidR="00B1114C" w:rsidRDefault="00B1114C" w:rsidP="00AA18DB">
      <w:pPr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C462C8" w:rsidRDefault="00C462C8" w:rsidP="00AA18DB">
      <w:pPr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 w:rsidRPr="00C462C8">
        <w:rPr>
          <w:rFonts w:ascii="Times New Roman" w:eastAsia="Times New Roman" w:hAnsi="Times New Roman" w:cs="Times New Roman"/>
          <w:i/>
          <w:sz w:val="24"/>
          <w:szCs w:val="24"/>
          <w:lang w:val="ky-KG"/>
        </w:rPr>
        <w:t>Примечание</w:t>
      </w: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: Индивидуальные консультации по выполнению контрольной работы в каждой группе проводятся по расписанию депармента гуманитарных дисциплин.</w:t>
      </w:r>
    </w:p>
    <w:p w:rsidR="00217949" w:rsidRDefault="00217949" w:rsidP="00AA18DB">
      <w:pPr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:rsidR="00C462C8" w:rsidRDefault="00C462C8" w:rsidP="00C462C8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lastRenderedPageBreak/>
        <w:t>Методические указания к выполнению домашней контрольной работы.</w:t>
      </w:r>
    </w:p>
    <w:p w:rsidR="00C462C8" w:rsidRDefault="00C462C8" w:rsidP="00C462C8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Изучение кыргызского языка на заочном отделении полностью основано на самостоятельной работе студентов. Самомтоятельная работа студента складывается из слудующих аспектов:</w:t>
      </w:r>
    </w:p>
    <w:p w:rsidR="00C462C8" w:rsidRDefault="00C462C8" w:rsidP="00C462C8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Работа с литературой:</w:t>
      </w:r>
    </w:p>
    <w:p w:rsidR="00217949" w:rsidRDefault="00C462C8" w:rsidP="00C462C8">
      <w:pPr>
        <w:pStyle w:val="a4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Изучение учебника “Кыргыз тили” Ж. Жусаев, А. Карабекока, А. Каныбекова, А. Молдоев.-Б: Мектеп, 2000.</w:t>
      </w:r>
    </w:p>
    <w:p w:rsidR="00217949" w:rsidRDefault="00217949" w:rsidP="00C462C8">
      <w:pPr>
        <w:pStyle w:val="a4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Чтение текстов общего содержания</w:t>
      </w:r>
    </w:p>
    <w:p w:rsidR="00217949" w:rsidRDefault="00217949" w:rsidP="00C462C8">
      <w:pPr>
        <w:pStyle w:val="a4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Чтение и анализ специальных текстов средней сложности</w:t>
      </w:r>
    </w:p>
    <w:p w:rsidR="00217949" w:rsidRDefault="00217949" w:rsidP="00C462C8">
      <w:pPr>
        <w:pStyle w:val="a4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Чтение и пересказ развивающих текстов.</w:t>
      </w:r>
    </w:p>
    <w:p w:rsidR="008B4DA6" w:rsidRPr="00217949" w:rsidRDefault="00217949" w:rsidP="00217949">
      <w:pPr>
        <w:spacing w:after="0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Студенты могут получить</w:t>
      </w:r>
      <w:r w:rsidR="00C462C8" w:rsidRPr="00217949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ответы на свои вопросы и скорректировать план самостоятельной работы во время консультации и установочной сессии.</w:t>
      </w:r>
    </w:p>
    <w:tbl>
      <w:tblPr>
        <w:tblStyle w:val="a5"/>
        <w:tblW w:w="0" w:type="auto"/>
        <w:tblLook w:val="04A0"/>
      </w:tblPr>
      <w:tblGrid>
        <w:gridCol w:w="6629"/>
        <w:gridCol w:w="2942"/>
      </w:tblGrid>
      <w:tr w:rsidR="008B4DA6" w:rsidTr="008B4DA6">
        <w:tc>
          <w:tcPr>
            <w:tcW w:w="6629" w:type="dxa"/>
          </w:tcPr>
          <w:p w:rsidR="008B4DA6" w:rsidRPr="008B4DA6" w:rsidRDefault="008B4DA6" w:rsidP="002179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8B4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Обязательные и рекомендуемые материалы</w:t>
            </w:r>
          </w:p>
        </w:tc>
        <w:tc>
          <w:tcPr>
            <w:tcW w:w="2942" w:type="dxa"/>
          </w:tcPr>
          <w:p w:rsidR="008B4DA6" w:rsidRPr="008B4DA6" w:rsidRDefault="008B4DA6" w:rsidP="002179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8B4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Место поиска</w:t>
            </w:r>
          </w:p>
        </w:tc>
      </w:tr>
      <w:tr w:rsidR="008B4DA6" w:rsidTr="008B4DA6">
        <w:tc>
          <w:tcPr>
            <w:tcW w:w="6629" w:type="dxa"/>
          </w:tcPr>
          <w:p w:rsidR="008B4DA6" w:rsidRPr="00C77E31" w:rsidRDefault="008B4DA6" w:rsidP="008B4DA6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E31">
              <w:rPr>
                <w:rFonts w:ascii="Times New Roman" w:eastAsia="Times New Roman" w:hAnsi="Times New Roman" w:cs="Times New Roman"/>
                <w:sz w:val="24"/>
                <w:szCs w:val="24"/>
              </w:rPr>
              <w:t>Омурзакова С., Кундузакова С. "Изучаем кыргыз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ский язык", 1-2 части. </w:t>
            </w:r>
            <w:r w:rsidRPr="00C77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Бишкек, 1993.</w:t>
            </w:r>
          </w:p>
          <w:p w:rsidR="008B4DA6" w:rsidRDefault="008B4DA6" w:rsidP="002179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2942" w:type="dxa"/>
          </w:tcPr>
          <w:p w:rsidR="008B4DA6" w:rsidRDefault="00B12328" w:rsidP="002179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Библиотека БФЭА</w:t>
            </w:r>
          </w:p>
        </w:tc>
      </w:tr>
      <w:tr w:rsidR="008B4DA6" w:rsidTr="008B4DA6">
        <w:tc>
          <w:tcPr>
            <w:tcW w:w="6629" w:type="dxa"/>
          </w:tcPr>
          <w:p w:rsidR="008B4DA6" w:rsidRPr="00C77E31" w:rsidRDefault="008B4DA6" w:rsidP="008B4DA6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E31">
              <w:rPr>
                <w:rFonts w:ascii="Times New Roman" w:eastAsia="Times New Roman" w:hAnsi="Times New Roman" w:cs="Times New Roman"/>
                <w:sz w:val="24"/>
                <w:szCs w:val="24"/>
              </w:rPr>
              <w:t>Шнейдман И., Орузбаева Б. "Самоучитель кыргызского языка". Фрунзе, "Мектеп", 1968.</w:t>
            </w:r>
          </w:p>
          <w:p w:rsidR="008B4DA6" w:rsidRDefault="008B4DA6" w:rsidP="008B4DA6">
            <w:pPr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2942" w:type="dxa"/>
          </w:tcPr>
          <w:p w:rsidR="008B4DA6" w:rsidRDefault="00B12328" w:rsidP="002179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Библиотека БФЭА</w:t>
            </w:r>
          </w:p>
        </w:tc>
      </w:tr>
      <w:tr w:rsidR="008B4DA6" w:rsidTr="008B4DA6">
        <w:tc>
          <w:tcPr>
            <w:tcW w:w="6629" w:type="dxa"/>
          </w:tcPr>
          <w:p w:rsidR="008B4DA6" w:rsidRPr="00C77E31" w:rsidRDefault="008B4DA6" w:rsidP="008B4DA6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E31">
              <w:rPr>
                <w:rFonts w:ascii="Times New Roman" w:eastAsia="Times New Roman" w:hAnsi="Times New Roman" w:cs="Times New Roman"/>
                <w:sz w:val="24"/>
                <w:szCs w:val="24"/>
              </w:rPr>
              <w:t>Орузбаева Б., Хван. "Пособие по самостоятельному изучению кыргызского языка". Бишкек, 1991.</w:t>
            </w:r>
          </w:p>
          <w:p w:rsidR="008B4DA6" w:rsidRDefault="008B4DA6" w:rsidP="008B4DA6">
            <w:pPr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2942" w:type="dxa"/>
          </w:tcPr>
          <w:p w:rsidR="008B4DA6" w:rsidRDefault="00B12328" w:rsidP="002179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Библиотека БФЭА</w:t>
            </w:r>
          </w:p>
        </w:tc>
      </w:tr>
      <w:tr w:rsidR="008B4DA6" w:rsidTr="008B4DA6">
        <w:tc>
          <w:tcPr>
            <w:tcW w:w="6629" w:type="dxa"/>
          </w:tcPr>
          <w:p w:rsidR="008B4DA6" w:rsidRPr="00C77E31" w:rsidRDefault="008B4DA6" w:rsidP="008B4DA6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E31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Ж. Жусаев. “Кыргыз тили” Бишкек 2000.</w:t>
            </w:r>
          </w:p>
          <w:p w:rsidR="008B4DA6" w:rsidRPr="008B4DA6" w:rsidRDefault="008B4DA6" w:rsidP="002179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8B4DA6" w:rsidRDefault="00B12328" w:rsidP="002179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Библиотека БФЭА</w:t>
            </w:r>
          </w:p>
        </w:tc>
      </w:tr>
      <w:tr w:rsidR="008B4DA6" w:rsidTr="008B4DA6">
        <w:tc>
          <w:tcPr>
            <w:tcW w:w="6629" w:type="dxa"/>
          </w:tcPr>
          <w:p w:rsidR="008B4DA6" w:rsidRPr="008B4DA6" w:rsidRDefault="008B4DA6" w:rsidP="00217949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E31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Т. Ахмат</w:t>
            </w:r>
            <w:r w:rsidR="00062A6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ов, Т. Ашырбаев. “Иш кагаздары”, (Мамлекеттик тилде иш жүргүзүү).</w:t>
            </w:r>
            <w:r w:rsidRPr="00C77E31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Бишкек 2001.</w:t>
            </w:r>
          </w:p>
        </w:tc>
        <w:tc>
          <w:tcPr>
            <w:tcW w:w="2942" w:type="dxa"/>
          </w:tcPr>
          <w:p w:rsidR="008B4DA6" w:rsidRDefault="00B12328" w:rsidP="002179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Библиотека БФЭА</w:t>
            </w:r>
          </w:p>
        </w:tc>
      </w:tr>
      <w:tr w:rsidR="008B4DA6" w:rsidTr="008B4DA6">
        <w:tc>
          <w:tcPr>
            <w:tcW w:w="6629" w:type="dxa"/>
          </w:tcPr>
          <w:p w:rsidR="008B4DA6" w:rsidRPr="00C77E31" w:rsidRDefault="008B4DA6" w:rsidP="008B4DA6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E31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К.А.Биялиев. “Кыргыз тили”. Бишкек 2002.</w:t>
            </w:r>
          </w:p>
          <w:p w:rsidR="008B4DA6" w:rsidRPr="00C77E31" w:rsidRDefault="008B4DA6" w:rsidP="008B4DA6">
            <w:pPr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2942" w:type="dxa"/>
          </w:tcPr>
          <w:p w:rsidR="008B4DA6" w:rsidRDefault="00B12328" w:rsidP="002179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Библиотека БФЭА</w:t>
            </w:r>
          </w:p>
        </w:tc>
      </w:tr>
      <w:tr w:rsidR="008B4DA6" w:rsidTr="008B4DA6">
        <w:tc>
          <w:tcPr>
            <w:tcW w:w="6629" w:type="dxa"/>
          </w:tcPr>
          <w:p w:rsidR="008B4DA6" w:rsidRPr="00C77E31" w:rsidRDefault="008B4DA6" w:rsidP="008B4DA6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C77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Уметалиева Д., Мусаева З. "Практический курс кыргызского языка". Бишкек, </w:t>
            </w:r>
            <w:r w:rsidRPr="00C77E31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2006</w:t>
            </w:r>
            <w:r w:rsidRPr="00C77E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2" w:type="dxa"/>
          </w:tcPr>
          <w:p w:rsidR="008B4DA6" w:rsidRDefault="00B12328" w:rsidP="002179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Библиотека БФЭА</w:t>
            </w:r>
          </w:p>
        </w:tc>
      </w:tr>
      <w:tr w:rsidR="008B4DA6" w:rsidTr="008B4DA6">
        <w:tc>
          <w:tcPr>
            <w:tcW w:w="6629" w:type="dxa"/>
          </w:tcPr>
          <w:p w:rsidR="008B4DA6" w:rsidRPr="00C77E31" w:rsidRDefault="00062A6C" w:rsidP="008B4DA6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Терминдердин орусча-кыргызча сөздүгү- Бишкек, 2002</w:t>
            </w:r>
            <w:r w:rsidR="00355CB5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.</w:t>
            </w:r>
          </w:p>
        </w:tc>
        <w:tc>
          <w:tcPr>
            <w:tcW w:w="2942" w:type="dxa"/>
          </w:tcPr>
          <w:p w:rsidR="008B4DA6" w:rsidRDefault="00B12328" w:rsidP="002179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Библиотека БФЭА</w:t>
            </w:r>
          </w:p>
        </w:tc>
      </w:tr>
      <w:tr w:rsidR="00355CB5" w:rsidTr="008B4DA6">
        <w:tc>
          <w:tcPr>
            <w:tcW w:w="6629" w:type="dxa"/>
          </w:tcPr>
          <w:p w:rsidR="00355CB5" w:rsidRDefault="00355CB5" w:rsidP="008B4DA6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К.Т. Токтоналиев. “Кыргыз тили” Бишкек 2011.</w:t>
            </w:r>
          </w:p>
        </w:tc>
        <w:tc>
          <w:tcPr>
            <w:tcW w:w="2942" w:type="dxa"/>
          </w:tcPr>
          <w:p w:rsidR="00355CB5" w:rsidRDefault="00355CB5" w:rsidP="002179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У преподавателя</w:t>
            </w:r>
          </w:p>
        </w:tc>
      </w:tr>
      <w:tr w:rsidR="00A32FBC" w:rsidTr="008B4DA6">
        <w:tc>
          <w:tcPr>
            <w:tcW w:w="6629" w:type="dxa"/>
          </w:tcPr>
          <w:p w:rsidR="00A32FBC" w:rsidRPr="00A32FBC" w:rsidRDefault="00A32FBC" w:rsidP="00A32FB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32FBC">
              <w:rPr>
                <w:rFonts w:ascii="Times New Roman" w:hAnsi="Times New Roman" w:cs="Times New Roman"/>
                <w:sz w:val="24"/>
                <w:szCs w:val="24"/>
              </w:rPr>
              <w:t>Харакоз П.И., Осмонкулов А.О.</w:t>
            </w:r>
            <w:r w:rsidRPr="00A32FB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A32FBC">
              <w:rPr>
                <w:rFonts w:ascii="Times New Roman" w:hAnsi="Times New Roman" w:cs="Times New Roman"/>
                <w:sz w:val="24"/>
                <w:szCs w:val="24"/>
              </w:rPr>
              <w:t>Русско-кыргызский гнездовой словарь Около 12000 слов</w:t>
            </w:r>
          </w:p>
        </w:tc>
        <w:tc>
          <w:tcPr>
            <w:tcW w:w="2942" w:type="dxa"/>
          </w:tcPr>
          <w:p w:rsidR="00A32FBC" w:rsidRPr="00A32FBC" w:rsidRDefault="00A32FBC" w:rsidP="00A32FBC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Библиотека БФЭА</w:t>
            </w:r>
          </w:p>
        </w:tc>
      </w:tr>
      <w:tr w:rsidR="00A32FBC" w:rsidTr="008B4DA6">
        <w:tc>
          <w:tcPr>
            <w:tcW w:w="6629" w:type="dxa"/>
          </w:tcPr>
          <w:p w:rsidR="00A32FBC" w:rsidRPr="00A32FBC" w:rsidRDefault="00A32FBC" w:rsidP="00A32FB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32FBC">
              <w:rPr>
                <w:rFonts w:ascii="Times New Roman" w:hAnsi="Times New Roman" w:cs="Times New Roman"/>
                <w:sz w:val="24"/>
                <w:szCs w:val="24"/>
              </w:rPr>
              <w:t>Карасаев Х.К. Орфографиялык с</w:t>
            </w:r>
            <w:r w:rsidRPr="00A32FB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өз</w:t>
            </w:r>
            <w:r w:rsidRPr="00A32FB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32FB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ү</w:t>
            </w:r>
            <w:r w:rsidRPr="00A32FB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32FB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 Бишкек 2009.</w:t>
            </w:r>
          </w:p>
        </w:tc>
        <w:tc>
          <w:tcPr>
            <w:tcW w:w="2942" w:type="dxa"/>
          </w:tcPr>
          <w:p w:rsidR="00A32FBC" w:rsidRPr="00CF25AC" w:rsidRDefault="00A32FBC" w:rsidP="00A32FBC"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Библиотека БФЭА</w:t>
            </w:r>
          </w:p>
        </w:tc>
      </w:tr>
      <w:tr w:rsidR="00A32FBC" w:rsidTr="008B4DA6">
        <w:tc>
          <w:tcPr>
            <w:tcW w:w="6629" w:type="dxa"/>
          </w:tcPr>
          <w:p w:rsidR="00A32FBC" w:rsidRPr="00A32FBC" w:rsidRDefault="00A32FBC" w:rsidP="00A32FBC">
            <w:pPr>
              <w:pStyle w:val="a4"/>
              <w:numPr>
                <w:ilvl w:val="0"/>
                <w:numId w:val="4"/>
              </w:numPr>
              <w:tabs>
                <w:tab w:val="left" w:pos="585"/>
                <w:tab w:val="center" w:pos="3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2FBC">
              <w:rPr>
                <w:rFonts w:ascii="Times New Roman" w:hAnsi="Times New Roman" w:cs="Times New Roman"/>
                <w:sz w:val="24"/>
                <w:szCs w:val="24"/>
              </w:rPr>
              <w:t>Юдахин</w:t>
            </w:r>
            <w:r w:rsidRPr="00A32FB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К. </w:t>
            </w:r>
            <w:r w:rsidRPr="00A32FBC">
              <w:rPr>
                <w:rFonts w:ascii="Times New Roman" w:hAnsi="Times New Roman" w:cs="Times New Roman"/>
                <w:sz w:val="24"/>
                <w:szCs w:val="24"/>
              </w:rPr>
              <w:t>Русско-кыргызский словарь</w:t>
            </w:r>
          </w:p>
          <w:p w:rsidR="00A32FBC" w:rsidRPr="001C3E3D" w:rsidRDefault="00A32FBC" w:rsidP="008821FC">
            <w:pPr>
              <w:jc w:val="center"/>
              <w:rPr>
                <w:lang w:val="ky-KG"/>
              </w:rPr>
            </w:pPr>
          </w:p>
        </w:tc>
        <w:tc>
          <w:tcPr>
            <w:tcW w:w="2942" w:type="dxa"/>
          </w:tcPr>
          <w:p w:rsidR="00A32FBC" w:rsidRPr="00CF25AC" w:rsidRDefault="00A32FBC" w:rsidP="00A32FBC"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Библиотека БФЭА</w:t>
            </w:r>
          </w:p>
        </w:tc>
      </w:tr>
      <w:tr w:rsidR="00F40915" w:rsidTr="008B4DA6">
        <w:tc>
          <w:tcPr>
            <w:tcW w:w="6629" w:type="dxa"/>
          </w:tcPr>
          <w:p w:rsidR="00F40915" w:rsidRPr="00F40915" w:rsidRDefault="00F40915" w:rsidP="00F4091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40915">
              <w:rPr>
                <w:rFonts w:ascii="Times New Roman" w:hAnsi="Times New Roman" w:cs="Times New Roman"/>
                <w:sz w:val="24"/>
                <w:szCs w:val="24"/>
              </w:rPr>
              <w:t>Абдулдаев Э. сост.</w:t>
            </w:r>
            <w:r w:rsidRPr="00F4091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F40915">
              <w:rPr>
                <w:rFonts w:ascii="Times New Roman" w:hAnsi="Times New Roman" w:cs="Times New Roman"/>
                <w:sz w:val="24"/>
                <w:szCs w:val="24"/>
              </w:rPr>
              <w:t>Краткий киргизско-русский словарь. Более 4000 слов</w:t>
            </w:r>
          </w:p>
        </w:tc>
        <w:tc>
          <w:tcPr>
            <w:tcW w:w="2942" w:type="dxa"/>
          </w:tcPr>
          <w:p w:rsidR="00F40915" w:rsidRPr="00CF25AC" w:rsidRDefault="00F40915" w:rsidP="00F40915"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Библиотека БФЭА</w:t>
            </w:r>
          </w:p>
        </w:tc>
      </w:tr>
    </w:tbl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E53577" w:rsidRDefault="00E53577" w:rsidP="001A01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sectPr w:rsidR="00E53577" w:rsidSect="00371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3D4" w:rsidRDefault="004433D4" w:rsidP="00A32FBC">
      <w:pPr>
        <w:spacing w:after="0" w:line="240" w:lineRule="auto"/>
      </w:pPr>
      <w:r>
        <w:separator/>
      </w:r>
    </w:p>
  </w:endnote>
  <w:endnote w:type="continuationSeparator" w:id="1">
    <w:p w:rsidR="004433D4" w:rsidRDefault="004433D4" w:rsidP="00A32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3D4" w:rsidRDefault="004433D4" w:rsidP="00A32FBC">
      <w:pPr>
        <w:spacing w:after="0" w:line="240" w:lineRule="auto"/>
      </w:pPr>
      <w:r>
        <w:separator/>
      </w:r>
    </w:p>
  </w:footnote>
  <w:footnote w:type="continuationSeparator" w:id="1">
    <w:p w:rsidR="004433D4" w:rsidRDefault="004433D4" w:rsidP="00A32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E411D"/>
    <w:multiLevelType w:val="hybridMultilevel"/>
    <w:tmpl w:val="6FCE9812"/>
    <w:lvl w:ilvl="0" w:tplc="9FF28DA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048B7EFE"/>
    <w:multiLevelType w:val="hybridMultilevel"/>
    <w:tmpl w:val="9E721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C4BCC"/>
    <w:multiLevelType w:val="hybridMultilevel"/>
    <w:tmpl w:val="03E23326"/>
    <w:lvl w:ilvl="0" w:tplc="FCB44044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3">
    <w:nsid w:val="24492AD8"/>
    <w:multiLevelType w:val="hybridMultilevel"/>
    <w:tmpl w:val="37BC8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30120"/>
    <w:multiLevelType w:val="hybridMultilevel"/>
    <w:tmpl w:val="90C2FF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BC5E4D"/>
    <w:multiLevelType w:val="hybridMultilevel"/>
    <w:tmpl w:val="8ED4C7EC"/>
    <w:lvl w:ilvl="0" w:tplc="1F904C40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>
    <w:nsid w:val="33D51D85"/>
    <w:multiLevelType w:val="hybridMultilevel"/>
    <w:tmpl w:val="DDBAA140"/>
    <w:lvl w:ilvl="0" w:tplc="7AE2C2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5D5DDF"/>
    <w:multiLevelType w:val="hybridMultilevel"/>
    <w:tmpl w:val="7C961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7C617C"/>
    <w:multiLevelType w:val="hybridMultilevel"/>
    <w:tmpl w:val="7890B5F0"/>
    <w:lvl w:ilvl="0" w:tplc="8430AA4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9">
    <w:nsid w:val="3CF36B8C"/>
    <w:multiLevelType w:val="hybridMultilevel"/>
    <w:tmpl w:val="3C7E0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6C69E3"/>
    <w:multiLevelType w:val="hybridMultilevel"/>
    <w:tmpl w:val="DA1636D4"/>
    <w:lvl w:ilvl="0" w:tplc="B3926F1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>
    <w:nsid w:val="51F60D75"/>
    <w:multiLevelType w:val="hybridMultilevel"/>
    <w:tmpl w:val="D9A090B2"/>
    <w:lvl w:ilvl="0" w:tplc="03FAE37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2">
    <w:nsid w:val="662E4E9E"/>
    <w:multiLevelType w:val="hybridMultilevel"/>
    <w:tmpl w:val="3FD67A5A"/>
    <w:lvl w:ilvl="0" w:tplc="6DF4AFC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F9561C"/>
    <w:multiLevelType w:val="hybridMultilevel"/>
    <w:tmpl w:val="E91EC108"/>
    <w:lvl w:ilvl="0" w:tplc="AE0209C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7"/>
  </w:num>
  <w:num w:numId="5">
    <w:abstractNumId w:val="2"/>
  </w:num>
  <w:num w:numId="6">
    <w:abstractNumId w:val="11"/>
  </w:num>
  <w:num w:numId="7">
    <w:abstractNumId w:val="0"/>
  </w:num>
  <w:num w:numId="8">
    <w:abstractNumId w:val="5"/>
  </w:num>
  <w:num w:numId="9">
    <w:abstractNumId w:val="10"/>
  </w:num>
  <w:num w:numId="10">
    <w:abstractNumId w:val="13"/>
  </w:num>
  <w:num w:numId="11">
    <w:abstractNumId w:val="8"/>
  </w:num>
  <w:num w:numId="12">
    <w:abstractNumId w:val="9"/>
  </w:num>
  <w:num w:numId="13">
    <w:abstractNumId w:val="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018B"/>
    <w:rsid w:val="0002135C"/>
    <w:rsid w:val="00062A6C"/>
    <w:rsid w:val="0006462C"/>
    <w:rsid w:val="0010799D"/>
    <w:rsid w:val="00117455"/>
    <w:rsid w:val="00136BAA"/>
    <w:rsid w:val="001A018B"/>
    <w:rsid w:val="00217949"/>
    <w:rsid w:val="002411BE"/>
    <w:rsid w:val="00276C30"/>
    <w:rsid w:val="002E41FF"/>
    <w:rsid w:val="00322AB1"/>
    <w:rsid w:val="00345D13"/>
    <w:rsid w:val="00355CB5"/>
    <w:rsid w:val="0037141F"/>
    <w:rsid w:val="00433A5F"/>
    <w:rsid w:val="004433D4"/>
    <w:rsid w:val="0048387B"/>
    <w:rsid w:val="00496AA2"/>
    <w:rsid w:val="00530343"/>
    <w:rsid w:val="00543546"/>
    <w:rsid w:val="0076069F"/>
    <w:rsid w:val="007D066A"/>
    <w:rsid w:val="008B4DA6"/>
    <w:rsid w:val="00907EF5"/>
    <w:rsid w:val="00930180"/>
    <w:rsid w:val="00960E6C"/>
    <w:rsid w:val="00A32FBC"/>
    <w:rsid w:val="00A3661C"/>
    <w:rsid w:val="00AA18DB"/>
    <w:rsid w:val="00AA25B0"/>
    <w:rsid w:val="00AB1DF2"/>
    <w:rsid w:val="00AB7C84"/>
    <w:rsid w:val="00B1114C"/>
    <w:rsid w:val="00B12328"/>
    <w:rsid w:val="00BB04F3"/>
    <w:rsid w:val="00C462C8"/>
    <w:rsid w:val="00C77E31"/>
    <w:rsid w:val="00CA3B79"/>
    <w:rsid w:val="00D420B5"/>
    <w:rsid w:val="00E53577"/>
    <w:rsid w:val="00E563D6"/>
    <w:rsid w:val="00E80DEA"/>
    <w:rsid w:val="00E96DBF"/>
    <w:rsid w:val="00F40915"/>
    <w:rsid w:val="00FC401D"/>
    <w:rsid w:val="00FF2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41F"/>
  </w:style>
  <w:style w:type="paragraph" w:styleId="1">
    <w:name w:val="heading 1"/>
    <w:basedOn w:val="a"/>
    <w:next w:val="a"/>
    <w:link w:val="10"/>
    <w:uiPriority w:val="9"/>
    <w:qFormat/>
    <w:rsid w:val="00C77E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7E3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77E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7D066A"/>
    <w:pPr>
      <w:ind w:left="720"/>
      <w:contextualSpacing/>
    </w:pPr>
  </w:style>
  <w:style w:type="table" w:styleId="a5">
    <w:name w:val="Table Grid"/>
    <w:basedOn w:val="a1"/>
    <w:uiPriority w:val="59"/>
    <w:rsid w:val="00496A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endnote text"/>
    <w:basedOn w:val="a"/>
    <w:link w:val="a7"/>
    <w:uiPriority w:val="99"/>
    <w:semiHidden/>
    <w:unhideWhenUsed/>
    <w:rsid w:val="00A32FBC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A32FBC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A32FB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BEBDD-74BA-4593-BA9A-40CB5A807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1601</Words>
  <Characters>9129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2013-02-27T09:32:00Z</dcterms:created>
  <dcterms:modified xsi:type="dcterms:W3CDTF">2013-02-27T09:32:00Z</dcterms:modified>
</cp:coreProperties>
</file>